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4848261D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</w:t>
      </w:r>
      <w:r w:rsidR="00B60A2F" w:rsidRPr="00B60A2F">
        <w:rPr>
          <w:rFonts w:cstheme="minorHAnsi"/>
        </w:rPr>
        <w:t xml:space="preserve"> RE Żyrardów (powiat Skierniewice)- w obrębie miast/gmin: </w:t>
      </w:r>
      <w:r w:rsidR="00FD17C8" w:rsidRPr="00FD17C8">
        <w:rPr>
          <w:rFonts w:cstheme="minorHAnsi"/>
        </w:rPr>
        <w:t>Żyrardów, Nowa Sucha, Teresin.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03B28DC4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3B0E16" w:rsidRPr="003B0E16">
        <w:rPr>
          <w:rFonts w:cstheme="minorHAnsi"/>
          <w:b/>
          <w:bCs/>
        </w:rPr>
        <w:t xml:space="preserve">  RE Żyrardów (powiat Skierniewice)- w obrębie miast/gmin: </w:t>
      </w:r>
      <w:r w:rsidR="00FD17C8" w:rsidRPr="00FD17C8">
        <w:rPr>
          <w:rFonts w:cstheme="minorHAnsi"/>
          <w:b/>
          <w:bCs/>
        </w:rPr>
        <w:t>Żyrardów, Nowa Sucha, Teresin.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6A55D" w14:textId="77777777" w:rsidR="00F30DC2" w:rsidRDefault="00F30DC2" w:rsidP="00582CE9">
      <w:pPr>
        <w:spacing w:after="0"/>
      </w:pPr>
      <w:r>
        <w:separator/>
      </w:r>
    </w:p>
  </w:endnote>
  <w:endnote w:type="continuationSeparator" w:id="0">
    <w:p w14:paraId="02CD4E7D" w14:textId="77777777" w:rsidR="00F30DC2" w:rsidRDefault="00F30DC2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3F413" w14:textId="77777777" w:rsidR="00F30DC2" w:rsidRDefault="00F30DC2" w:rsidP="00582CE9">
      <w:pPr>
        <w:spacing w:after="0"/>
      </w:pPr>
      <w:r>
        <w:separator/>
      </w:r>
    </w:p>
  </w:footnote>
  <w:footnote w:type="continuationSeparator" w:id="0">
    <w:p w14:paraId="28E1422D" w14:textId="77777777" w:rsidR="00F30DC2" w:rsidRDefault="00F30DC2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BE6D76B" w14:textId="77777777" w:rsidR="002D6E96" w:rsidRDefault="002D6E96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2D6E96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Żyrardów (powiat Skierniewice)- w obrębie miast/gmin: Żyrardów, Nowa Sucha, Teresin.</w:t>
          </w:r>
        </w:p>
        <w:p w14:paraId="1A19274F" w14:textId="1D8A7171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2D6E9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0195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2D6E9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436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07A0E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D6E96"/>
    <w:rsid w:val="002F10CA"/>
    <w:rsid w:val="002F28C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E16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2CF4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C649C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51B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0A2F"/>
    <w:rsid w:val="00B6296D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055C6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093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4348"/>
    <w:rsid w:val="00F25128"/>
    <w:rsid w:val="00F30DC2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775CF"/>
    <w:rsid w:val="00F81046"/>
    <w:rsid w:val="00F835B4"/>
    <w:rsid w:val="00F90B96"/>
    <w:rsid w:val="00FA0F6A"/>
    <w:rsid w:val="00FB0646"/>
    <w:rsid w:val="00FB61C7"/>
    <w:rsid w:val="00FC7BB0"/>
    <w:rsid w:val="00FD17C8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 (S).docx</dmsv2BaseFileName>
    <dmsv2BaseDisplayName xmlns="http://schemas.microsoft.com/sharepoint/v3">Załącznik nr 1 do SWZ-OPZ (S)</dmsv2BaseDisplayName>
    <dmsv2SWPP2ObjectNumber xmlns="http://schemas.microsoft.com/sharepoint/v3">POST/DYS/OLD/GZ/00195/2026                        </dmsv2SWPP2ObjectNumber>
    <dmsv2SWPP2SumMD5 xmlns="http://schemas.microsoft.com/sharepoint/v3">248d4c1a6016f7d8225fcf51e06de982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24179907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JEUP5JKVCYQC-1398355148-6358</_dlc_DocId>
    <_dlc_DocIdUrl xmlns="a19cb1c7-c5c7-46d4-85ae-d83685407bba">
      <Url>https://swpp2.dms.gkpge.pl/sites/41/_layouts/15/DocIdRedir.aspx?ID=JEUP5JKVCYQC-1398355148-6358</Url>
      <Description>JEUP5JKVCYQC-1398355148-6358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10ADFB-7457-4918-A820-07AB908D9BF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EF70AC3-DDFE-4DE1-8AD8-06C64A0DC89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20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12</cp:revision>
  <cp:lastPrinted>2024-07-15T11:21:00Z</cp:lastPrinted>
  <dcterms:created xsi:type="dcterms:W3CDTF">2025-10-01T10:46:00Z</dcterms:created>
  <dcterms:modified xsi:type="dcterms:W3CDTF">2026-01-23T09:58:00Z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1374fb3c-acdc-4084-a192-d44d003ebf32</vt:lpwstr>
  </property>
</Properties>
</file>